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B2EF0" w14:textId="77777777" w:rsidR="00015874" w:rsidRDefault="00015874" w:rsidP="000A0B68">
      <w:pPr>
        <w:tabs>
          <w:tab w:val="left" w:pos="1418"/>
          <w:tab w:val="right" w:pos="9356"/>
        </w:tabs>
        <w:spacing w:line="360" w:lineRule="auto"/>
        <w:jc w:val="right"/>
        <w:rPr>
          <w:b/>
          <w:bCs/>
        </w:rPr>
      </w:pPr>
    </w:p>
    <w:p w14:paraId="5FF7F3B8" w14:textId="021AECE7" w:rsidR="008E1049" w:rsidRDefault="008E1049" w:rsidP="00202B82">
      <w:pPr>
        <w:tabs>
          <w:tab w:val="left" w:pos="1418"/>
          <w:tab w:val="right" w:pos="9356"/>
        </w:tabs>
        <w:spacing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Tagesordnung</w:t>
      </w:r>
    </w:p>
    <w:p w14:paraId="6291B2EB" w14:textId="2FDF949F" w:rsidR="008E1049" w:rsidRDefault="008E1049" w:rsidP="00202B82">
      <w:pPr>
        <w:tabs>
          <w:tab w:val="left" w:pos="1418"/>
          <w:tab w:val="right" w:pos="935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für den Erörterungstermin im Planfeststellungsverfahren</w:t>
      </w:r>
    </w:p>
    <w:p w14:paraId="54046E2A" w14:textId="6369769B" w:rsidR="00202B82" w:rsidRDefault="00202B82" w:rsidP="00202B82">
      <w:pPr>
        <w:tabs>
          <w:tab w:val="left" w:pos="1418"/>
          <w:tab w:val="right" w:pos="9356"/>
        </w:tabs>
        <w:spacing w:line="360" w:lineRule="auto"/>
        <w:jc w:val="center"/>
        <w:rPr>
          <w:b/>
          <w:bCs/>
        </w:rPr>
      </w:pPr>
      <w:r w:rsidRPr="00202B82">
        <w:rPr>
          <w:b/>
          <w:bCs/>
        </w:rPr>
        <w:t>Energiespeicher Riedl</w:t>
      </w:r>
    </w:p>
    <w:p w14:paraId="221214DF" w14:textId="01F73F0B" w:rsidR="008E1049" w:rsidRPr="00202B82" w:rsidRDefault="008E1049" w:rsidP="00202B82">
      <w:pPr>
        <w:tabs>
          <w:tab w:val="left" w:pos="1418"/>
          <w:tab w:val="right" w:pos="935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ab dem 09.10.2023 im </w:t>
      </w:r>
      <w:r w:rsidRPr="008E1049">
        <w:rPr>
          <w:b/>
          <w:bCs/>
        </w:rPr>
        <w:t>Schloss Neuburg</w:t>
      </w:r>
      <w:r w:rsidR="00F30218">
        <w:rPr>
          <w:b/>
          <w:bCs/>
        </w:rPr>
        <w:t>, Landkreissaal</w:t>
      </w:r>
    </w:p>
    <w:p w14:paraId="6244AFC5" w14:textId="77777777" w:rsidR="008E1049" w:rsidRDefault="008E1049" w:rsidP="00202B82">
      <w:pPr>
        <w:tabs>
          <w:tab w:val="left" w:pos="1418"/>
          <w:tab w:val="right" w:pos="9356"/>
        </w:tabs>
        <w:spacing w:line="360" w:lineRule="auto"/>
      </w:pPr>
    </w:p>
    <w:p w14:paraId="35701092" w14:textId="4CED68CC" w:rsidR="008E1049" w:rsidRPr="00202B82" w:rsidRDefault="000A0B68" w:rsidP="00202B82">
      <w:pPr>
        <w:tabs>
          <w:tab w:val="left" w:pos="1418"/>
          <w:tab w:val="right" w:pos="9356"/>
        </w:tabs>
        <w:spacing w:line="360" w:lineRule="auto"/>
        <w:rPr>
          <w:b/>
          <w:bCs/>
        </w:rPr>
      </w:pPr>
      <w:r>
        <w:rPr>
          <w:b/>
          <w:bCs/>
        </w:rPr>
        <w:t>Montag, 09.10.2023</w:t>
      </w:r>
    </w:p>
    <w:p w14:paraId="32509FB7" w14:textId="7D66FCBB" w:rsidR="00202B82" w:rsidRDefault="008E1049" w:rsidP="00202B82">
      <w:pPr>
        <w:tabs>
          <w:tab w:val="left" w:pos="1418"/>
          <w:tab w:val="right" w:pos="9356"/>
        </w:tabs>
        <w:spacing w:line="360" w:lineRule="auto"/>
      </w:pPr>
      <w:r>
        <w:t xml:space="preserve">TOP 1: </w:t>
      </w:r>
      <w:r w:rsidR="000A6E89">
        <w:t xml:space="preserve">Eröffnung, </w:t>
      </w:r>
      <w:r>
        <w:t>Begrüßung und Einleitung</w:t>
      </w:r>
    </w:p>
    <w:p w14:paraId="09349C43" w14:textId="5EE839CC" w:rsidR="008E1049" w:rsidRDefault="008E1049" w:rsidP="00202B82">
      <w:pPr>
        <w:tabs>
          <w:tab w:val="left" w:pos="1418"/>
          <w:tab w:val="right" w:pos="9356"/>
        </w:tabs>
        <w:spacing w:line="360" w:lineRule="auto"/>
      </w:pPr>
      <w:r>
        <w:t>u.a. Vorstellung der Beteiligten, Hinweise zum Ablauf und zur Organisation</w:t>
      </w:r>
      <w:r w:rsidR="00896A9D">
        <w:t xml:space="preserve"> </w:t>
      </w:r>
    </w:p>
    <w:p w14:paraId="23F38E3D" w14:textId="77777777" w:rsidR="008E1049" w:rsidRDefault="008E1049" w:rsidP="00202B82">
      <w:pPr>
        <w:tabs>
          <w:tab w:val="left" w:pos="1418"/>
          <w:tab w:val="right" w:pos="9356"/>
        </w:tabs>
        <w:spacing w:line="360" w:lineRule="auto"/>
      </w:pPr>
    </w:p>
    <w:p w14:paraId="7D2A1911" w14:textId="0DA3383D" w:rsidR="008E1049" w:rsidRDefault="008E1049" w:rsidP="00202B82">
      <w:pPr>
        <w:tabs>
          <w:tab w:val="left" w:pos="1418"/>
          <w:tab w:val="right" w:pos="9356"/>
        </w:tabs>
        <w:spacing w:line="360" w:lineRule="auto"/>
      </w:pPr>
      <w:r>
        <w:t>TOP 2: Vorstellung des Vorhabens durch die Antragstellerin</w:t>
      </w:r>
    </w:p>
    <w:p w14:paraId="6C2549B9" w14:textId="2D61F112" w:rsidR="000A6E89" w:rsidRDefault="000A6E89" w:rsidP="00202B82">
      <w:pPr>
        <w:tabs>
          <w:tab w:val="left" w:pos="1418"/>
          <w:tab w:val="right" w:pos="9356"/>
        </w:tabs>
        <w:spacing w:line="360" w:lineRule="auto"/>
      </w:pPr>
    </w:p>
    <w:p w14:paraId="216A115D" w14:textId="63995C15" w:rsidR="000A6E89" w:rsidRPr="00DC1FA1" w:rsidRDefault="000A6E89" w:rsidP="00202B82">
      <w:pPr>
        <w:tabs>
          <w:tab w:val="left" w:pos="1418"/>
          <w:tab w:val="right" w:pos="9356"/>
        </w:tabs>
        <w:spacing w:line="360" w:lineRule="auto"/>
      </w:pPr>
      <w:r>
        <w:t xml:space="preserve">TOP </w:t>
      </w:r>
      <w:r w:rsidR="00EB0C77">
        <w:t>3</w:t>
      </w:r>
      <w:r>
        <w:t>: Bau- und Anlagentechnik; Betriebsweise</w:t>
      </w:r>
      <w:r w:rsidR="007C426A">
        <w:t>;</w:t>
      </w:r>
      <w:r w:rsidR="00896A9D">
        <w:t xml:space="preserve"> Anlagensicherheit</w:t>
      </w:r>
      <w:r w:rsidR="009819E4">
        <w:t>; Bauordnung</w:t>
      </w:r>
      <w:r w:rsidR="007C426A">
        <w:t xml:space="preserve"> </w:t>
      </w:r>
    </w:p>
    <w:p w14:paraId="57930D48" w14:textId="77777777" w:rsidR="008E1049" w:rsidRDefault="008E1049" w:rsidP="00202B82">
      <w:pPr>
        <w:tabs>
          <w:tab w:val="left" w:pos="1418"/>
          <w:tab w:val="right" w:pos="9356"/>
        </w:tabs>
        <w:spacing w:line="360" w:lineRule="auto"/>
      </w:pPr>
    </w:p>
    <w:p w14:paraId="06DAC132" w14:textId="7D10C5CA" w:rsidR="00BE5F05" w:rsidRDefault="008E1049" w:rsidP="00202B82">
      <w:pPr>
        <w:tabs>
          <w:tab w:val="left" w:pos="1418"/>
          <w:tab w:val="right" w:pos="9356"/>
        </w:tabs>
        <w:spacing w:line="360" w:lineRule="auto"/>
      </w:pPr>
      <w:r>
        <w:t xml:space="preserve">TOP </w:t>
      </w:r>
      <w:r w:rsidR="00EB0C77">
        <w:t>4</w:t>
      </w:r>
      <w:r>
        <w:t>: Planrechtfertigung</w:t>
      </w:r>
      <w:r w:rsidR="00DC1FA1">
        <w:t xml:space="preserve">; </w:t>
      </w:r>
      <w:r>
        <w:t>öffentliches Interesse</w:t>
      </w:r>
      <w:r w:rsidR="002628BC">
        <w:t>/Wohl der Allgemeinheit</w:t>
      </w:r>
      <w:r w:rsidR="00DC1FA1">
        <w:t xml:space="preserve">; </w:t>
      </w:r>
      <w:r>
        <w:t>Raumordnung</w:t>
      </w:r>
      <w:r w:rsidR="00DC1FA1">
        <w:t xml:space="preserve">; </w:t>
      </w:r>
      <w:r>
        <w:t>Energiewirtschaft</w:t>
      </w:r>
      <w:r w:rsidR="00AC592B">
        <w:t>liche Bedeutung</w:t>
      </w:r>
      <w:r>
        <w:t xml:space="preserve"> </w:t>
      </w:r>
    </w:p>
    <w:p w14:paraId="2075EBDD" w14:textId="77777777" w:rsidR="008E1049" w:rsidRDefault="008E1049" w:rsidP="00202B82">
      <w:pPr>
        <w:tabs>
          <w:tab w:val="left" w:pos="1418"/>
          <w:tab w:val="right" w:pos="9356"/>
        </w:tabs>
        <w:spacing w:line="360" w:lineRule="auto"/>
      </w:pPr>
    </w:p>
    <w:p w14:paraId="3351A96E" w14:textId="4EA9AAA5" w:rsidR="000A0B68" w:rsidRPr="000A0B68" w:rsidRDefault="000A0B68" w:rsidP="00202B82">
      <w:pPr>
        <w:tabs>
          <w:tab w:val="left" w:pos="1418"/>
          <w:tab w:val="right" w:pos="9356"/>
        </w:tabs>
        <w:spacing w:line="360" w:lineRule="auto"/>
        <w:rPr>
          <w:b/>
          <w:bCs/>
        </w:rPr>
      </w:pPr>
      <w:r w:rsidRPr="000A0B68">
        <w:rPr>
          <w:b/>
          <w:bCs/>
        </w:rPr>
        <w:t>Dienstag, 10.10.2023</w:t>
      </w:r>
    </w:p>
    <w:p w14:paraId="7A813DBA" w14:textId="384C068B" w:rsidR="00D6505D" w:rsidRPr="00DC1FA1" w:rsidRDefault="008E1049" w:rsidP="00202B82">
      <w:pPr>
        <w:tabs>
          <w:tab w:val="left" w:pos="1418"/>
          <w:tab w:val="right" w:pos="9356"/>
        </w:tabs>
        <w:spacing w:line="360" w:lineRule="auto"/>
      </w:pPr>
      <w:r>
        <w:t xml:space="preserve">TOP </w:t>
      </w:r>
      <w:r w:rsidR="00EB0C77">
        <w:t>5</w:t>
      </w:r>
      <w:r>
        <w:t>:</w:t>
      </w:r>
      <w:r w:rsidR="00D6505D">
        <w:t xml:space="preserve"> Wasserwirtschaft (Teil 1): Wasserrahmenrichtlinie, Gewässernutzungen</w:t>
      </w:r>
      <w:r w:rsidR="00896A9D">
        <w:t xml:space="preserve"> einschließlich Schifffahrt </w:t>
      </w:r>
      <w:r w:rsidR="0043287C">
        <w:t xml:space="preserve">und Fischerei </w:t>
      </w:r>
    </w:p>
    <w:p w14:paraId="426E163A" w14:textId="77777777" w:rsidR="00D6505D" w:rsidRDefault="00D6505D" w:rsidP="00202B82">
      <w:pPr>
        <w:tabs>
          <w:tab w:val="left" w:pos="1418"/>
          <w:tab w:val="right" w:pos="9356"/>
        </w:tabs>
        <w:spacing w:line="360" w:lineRule="auto"/>
      </w:pPr>
    </w:p>
    <w:p w14:paraId="1C887BA4" w14:textId="1C76DA8E" w:rsidR="008E1049" w:rsidRPr="00DC1FA1" w:rsidRDefault="00D6505D" w:rsidP="00202B82">
      <w:pPr>
        <w:tabs>
          <w:tab w:val="left" w:pos="1418"/>
          <w:tab w:val="right" w:pos="9356"/>
        </w:tabs>
        <w:spacing w:line="360" w:lineRule="auto"/>
      </w:pPr>
      <w:r>
        <w:t xml:space="preserve">TOP </w:t>
      </w:r>
      <w:r w:rsidR="00EB0C77">
        <w:t>6</w:t>
      </w:r>
      <w:r>
        <w:t>: Wasserwirtschaft (Teil 2): Hydrogeologie, Hydrologie</w:t>
      </w:r>
      <w:r w:rsidR="00DC1FA1">
        <w:t xml:space="preserve">; </w:t>
      </w:r>
      <w:r>
        <w:t>Geologie</w:t>
      </w:r>
      <w:r w:rsidR="00235CBF">
        <w:t xml:space="preserve"> </w:t>
      </w:r>
    </w:p>
    <w:p w14:paraId="22C8B4A0" w14:textId="77777777" w:rsidR="00D6505D" w:rsidRDefault="00D6505D" w:rsidP="00202B82">
      <w:pPr>
        <w:tabs>
          <w:tab w:val="left" w:pos="1418"/>
          <w:tab w:val="right" w:pos="9356"/>
        </w:tabs>
        <w:spacing w:line="360" w:lineRule="auto"/>
      </w:pPr>
    </w:p>
    <w:p w14:paraId="423F4321" w14:textId="77777777" w:rsidR="003D010B" w:rsidRPr="000A0B68" w:rsidRDefault="003D010B" w:rsidP="003D010B">
      <w:pPr>
        <w:tabs>
          <w:tab w:val="left" w:pos="1418"/>
          <w:tab w:val="right" w:pos="9356"/>
        </w:tabs>
        <w:spacing w:line="360" w:lineRule="auto"/>
        <w:rPr>
          <w:b/>
          <w:bCs/>
        </w:rPr>
      </w:pPr>
      <w:r w:rsidRPr="000A0B68">
        <w:rPr>
          <w:b/>
          <w:bCs/>
        </w:rPr>
        <w:t>Mittwoch, 11.10.2023</w:t>
      </w:r>
    </w:p>
    <w:p w14:paraId="1BB22F04" w14:textId="074F645D" w:rsidR="003D010B" w:rsidRDefault="00DC1FA1" w:rsidP="00202B82">
      <w:pPr>
        <w:tabs>
          <w:tab w:val="left" w:pos="1418"/>
          <w:tab w:val="right" w:pos="9356"/>
        </w:tabs>
        <w:spacing w:line="360" w:lineRule="auto"/>
      </w:pPr>
      <w:r>
        <w:t>ggf. Fortsetzung vom Vortrag</w:t>
      </w:r>
    </w:p>
    <w:p w14:paraId="175F27A9" w14:textId="77777777" w:rsidR="003D010B" w:rsidRDefault="003D010B" w:rsidP="00202B82">
      <w:pPr>
        <w:tabs>
          <w:tab w:val="left" w:pos="1418"/>
          <w:tab w:val="right" w:pos="9356"/>
        </w:tabs>
        <w:spacing w:line="360" w:lineRule="auto"/>
      </w:pPr>
    </w:p>
    <w:p w14:paraId="05D74420" w14:textId="77777777" w:rsidR="003D010B" w:rsidRPr="000A0B68" w:rsidRDefault="003D010B" w:rsidP="003D010B">
      <w:pPr>
        <w:tabs>
          <w:tab w:val="left" w:pos="1418"/>
          <w:tab w:val="right" w:pos="9356"/>
        </w:tabs>
        <w:spacing w:line="360" w:lineRule="auto"/>
        <w:rPr>
          <w:b/>
          <w:bCs/>
        </w:rPr>
      </w:pPr>
      <w:r w:rsidRPr="000A0B68">
        <w:rPr>
          <w:b/>
          <w:bCs/>
        </w:rPr>
        <w:t>Donnerstag, 12.10.2023</w:t>
      </w:r>
    </w:p>
    <w:p w14:paraId="6AA5DB3C" w14:textId="0EE7A934" w:rsidR="00D6505D" w:rsidRPr="00DC1FA1" w:rsidRDefault="00D6505D" w:rsidP="00202B82">
      <w:pPr>
        <w:tabs>
          <w:tab w:val="left" w:pos="1418"/>
          <w:tab w:val="right" w:pos="9356"/>
        </w:tabs>
        <w:spacing w:line="360" w:lineRule="auto"/>
      </w:pPr>
      <w:r>
        <w:t xml:space="preserve">TOP </w:t>
      </w:r>
      <w:r w:rsidR="00EB0C77">
        <w:t>7</w:t>
      </w:r>
      <w:r>
        <w:t>: Natur- und Artenschutz (aquatisch</w:t>
      </w:r>
      <w:r w:rsidR="00EB0C77">
        <w:t>)</w:t>
      </w:r>
      <w:r w:rsidR="00DC1FA1">
        <w:t>;</w:t>
      </w:r>
      <w:r w:rsidR="00BC35F9">
        <w:t xml:space="preserve"> </w:t>
      </w:r>
      <w:r>
        <w:t>FFH</w:t>
      </w:r>
      <w:r w:rsidR="00EB0C77">
        <w:t>/Natura 2000 mit Vermeidungs- und Minimierungsmaßnahmen (</w:t>
      </w:r>
      <w:r w:rsidR="00DC1FA1">
        <w:t>gewässerökologische Maßnahmen</w:t>
      </w:r>
      <w:r w:rsidR="00EB0C77">
        <w:t>)</w:t>
      </w:r>
      <w:r w:rsidR="00DC1FA1">
        <w:t>;</w:t>
      </w:r>
      <w:r>
        <w:t xml:space="preserve"> </w:t>
      </w:r>
      <w:r w:rsidR="00EB0C77">
        <w:t>Fischschutz</w:t>
      </w:r>
      <w:r w:rsidR="00DC1FA1">
        <w:t xml:space="preserve">, </w:t>
      </w:r>
      <w:r>
        <w:t xml:space="preserve">sonstige </w:t>
      </w:r>
      <w:r w:rsidR="00235CBF">
        <w:t>Naturschutzbelange</w:t>
      </w:r>
    </w:p>
    <w:p w14:paraId="1F003782" w14:textId="77777777" w:rsidR="00D6505D" w:rsidRDefault="00D6505D" w:rsidP="00202B82">
      <w:pPr>
        <w:tabs>
          <w:tab w:val="left" w:pos="1418"/>
          <w:tab w:val="right" w:pos="9356"/>
        </w:tabs>
        <w:spacing w:line="360" w:lineRule="auto"/>
      </w:pPr>
    </w:p>
    <w:p w14:paraId="6FBCC68C" w14:textId="52AD428E" w:rsidR="00D6505D" w:rsidRPr="003D010B" w:rsidRDefault="003D010B" w:rsidP="00202B82">
      <w:pPr>
        <w:tabs>
          <w:tab w:val="left" w:pos="1418"/>
          <w:tab w:val="right" w:pos="9356"/>
        </w:tabs>
        <w:spacing w:line="360" w:lineRule="auto"/>
        <w:rPr>
          <w:b/>
          <w:bCs/>
        </w:rPr>
      </w:pPr>
      <w:r w:rsidRPr="000A0B68">
        <w:rPr>
          <w:b/>
          <w:bCs/>
        </w:rPr>
        <w:t>Freitag, 13.10.2023</w:t>
      </w:r>
    </w:p>
    <w:p w14:paraId="16089308" w14:textId="4C4831BC" w:rsidR="006357A0" w:rsidRDefault="00DC1FA1" w:rsidP="00202B82">
      <w:pPr>
        <w:tabs>
          <w:tab w:val="left" w:pos="1418"/>
          <w:tab w:val="right" w:pos="9356"/>
        </w:tabs>
        <w:spacing w:line="360" w:lineRule="auto"/>
      </w:pPr>
      <w:r>
        <w:t>g</w:t>
      </w:r>
      <w:r w:rsidR="006357A0">
        <w:t>gf. Fortsetzung TOP 7</w:t>
      </w:r>
    </w:p>
    <w:p w14:paraId="2D11794B" w14:textId="77777777" w:rsidR="006357A0" w:rsidRDefault="006357A0" w:rsidP="00202B82">
      <w:pPr>
        <w:tabs>
          <w:tab w:val="left" w:pos="1418"/>
          <w:tab w:val="right" w:pos="9356"/>
        </w:tabs>
        <w:spacing w:line="360" w:lineRule="auto"/>
      </w:pPr>
    </w:p>
    <w:p w14:paraId="4F64567D" w14:textId="55E2D8E4" w:rsidR="00D6505D" w:rsidRPr="00DC1FA1" w:rsidRDefault="00D6505D" w:rsidP="00202B82">
      <w:pPr>
        <w:tabs>
          <w:tab w:val="left" w:pos="1418"/>
          <w:tab w:val="right" w:pos="9356"/>
        </w:tabs>
        <w:spacing w:line="360" w:lineRule="auto"/>
      </w:pPr>
      <w:r>
        <w:lastRenderedPageBreak/>
        <w:t xml:space="preserve">TOP 8: </w:t>
      </w:r>
      <w:r w:rsidR="00EB0C77">
        <w:t>Natur- und Artenschutz (terrestrisch)</w:t>
      </w:r>
      <w:r w:rsidR="00DC1FA1">
        <w:t>;</w:t>
      </w:r>
      <w:r w:rsidR="00EB0C77">
        <w:t xml:space="preserve"> FFH/Natura 2000 mit Vermeidungs- und Minimierungsmaßnahmen</w:t>
      </w:r>
      <w:r w:rsidR="00DC1FA1">
        <w:t>;</w:t>
      </w:r>
      <w:r w:rsidR="00EB0C77">
        <w:t xml:space="preserve"> sonstige Naturschutzbelange </w:t>
      </w:r>
    </w:p>
    <w:p w14:paraId="5B87924D" w14:textId="77777777" w:rsidR="00D6505D" w:rsidRDefault="00D6505D" w:rsidP="00202B82">
      <w:pPr>
        <w:tabs>
          <w:tab w:val="left" w:pos="1418"/>
          <w:tab w:val="right" w:pos="9356"/>
        </w:tabs>
        <w:spacing w:line="360" w:lineRule="auto"/>
      </w:pPr>
    </w:p>
    <w:p w14:paraId="40C38FBA" w14:textId="77777777" w:rsidR="003D010B" w:rsidRPr="00015874" w:rsidRDefault="003D010B" w:rsidP="003D010B">
      <w:pPr>
        <w:tabs>
          <w:tab w:val="left" w:pos="1418"/>
          <w:tab w:val="right" w:pos="9356"/>
        </w:tabs>
        <w:spacing w:line="360" w:lineRule="auto"/>
        <w:rPr>
          <w:b/>
        </w:rPr>
      </w:pPr>
      <w:r>
        <w:rPr>
          <w:b/>
        </w:rPr>
        <w:t>Montag, 16.10.2023</w:t>
      </w:r>
    </w:p>
    <w:p w14:paraId="545AF755" w14:textId="770ED73D" w:rsidR="006357A0" w:rsidRDefault="00DC1FA1" w:rsidP="00202B82">
      <w:pPr>
        <w:tabs>
          <w:tab w:val="left" w:pos="1418"/>
          <w:tab w:val="right" w:pos="9356"/>
        </w:tabs>
        <w:spacing w:line="360" w:lineRule="auto"/>
      </w:pPr>
      <w:r>
        <w:t>g</w:t>
      </w:r>
      <w:r w:rsidR="006357A0">
        <w:t>gf. Fortsetzung TOP 8</w:t>
      </w:r>
    </w:p>
    <w:p w14:paraId="6CF77739" w14:textId="77777777" w:rsidR="006357A0" w:rsidRDefault="006357A0" w:rsidP="00202B82">
      <w:pPr>
        <w:tabs>
          <w:tab w:val="left" w:pos="1418"/>
          <w:tab w:val="right" w:pos="9356"/>
        </w:tabs>
        <w:spacing w:line="360" w:lineRule="auto"/>
      </w:pPr>
    </w:p>
    <w:p w14:paraId="68A0317D" w14:textId="7388877B" w:rsidR="00DC1FA1" w:rsidRDefault="00D6505D" w:rsidP="00202B82">
      <w:pPr>
        <w:tabs>
          <w:tab w:val="left" w:pos="1418"/>
          <w:tab w:val="right" w:pos="9356"/>
        </w:tabs>
        <w:spacing w:line="360" w:lineRule="auto"/>
      </w:pPr>
      <w:r>
        <w:t xml:space="preserve">TOP 9: </w:t>
      </w:r>
      <w:r w:rsidR="000D53EF" w:rsidRPr="00015874">
        <w:t>Immissionen</w:t>
      </w:r>
      <w:r w:rsidR="000D53EF">
        <w:t xml:space="preserve">; Straßen- und Schiffsverkehr; </w:t>
      </w:r>
      <w:r w:rsidR="000D53EF" w:rsidRPr="00015874">
        <w:t>Klima</w:t>
      </w:r>
      <w:r w:rsidR="000D53EF">
        <w:t xml:space="preserve"> (Mikro- und Makroklima); </w:t>
      </w:r>
      <w:r w:rsidR="000D53EF" w:rsidRPr="00015874">
        <w:t>Kreislaufwirtschaft</w:t>
      </w:r>
      <w:r w:rsidR="000D53EF">
        <w:t xml:space="preserve">; </w:t>
      </w:r>
      <w:r w:rsidR="000D53EF" w:rsidRPr="00015874">
        <w:t>Bodenschutz</w:t>
      </w:r>
    </w:p>
    <w:p w14:paraId="12CFFD55" w14:textId="77777777" w:rsidR="00DC1FA1" w:rsidRDefault="00DC1FA1" w:rsidP="00202B82">
      <w:pPr>
        <w:tabs>
          <w:tab w:val="left" w:pos="1418"/>
          <w:tab w:val="right" w:pos="9356"/>
        </w:tabs>
        <w:spacing w:line="360" w:lineRule="auto"/>
      </w:pPr>
    </w:p>
    <w:p w14:paraId="61CB3CDA" w14:textId="474017FE" w:rsidR="003D010B" w:rsidRDefault="003D010B" w:rsidP="003D010B">
      <w:pPr>
        <w:spacing w:line="360" w:lineRule="auto"/>
        <w:rPr>
          <w:b/>
        </w:rPr>
      </w:pPr>
      <w:r>
        <w:rPr>
          <w:b/>
        </w:rPr>
        <w:t>Dienstag, 17.10.2023</w:t>
      </w:r>
    </w:p>
    <w:p w14:paraId="00E5439E" w14:textId="69A75641" w:rsidR="000D53EF" w:rsidRDefault="000D53EF" w:rsidP="003D010B">
      <w:pPr>
        <w:spacing w:line="360" w:lineRule="auto"/>
      </w:pPr>
      <w:r>
        <w:t>ggf. Fortsetzung TOP 9</w:t>
      </w:r>
    </w:p>
    <w:p w14:paraId="53A4E9C2" w14:textId="77777777" w:rsidR="000D53EF" w:rsidRPr="000D53EF" w:rsidRDefault="000D53EF" w:rsidP="003D010B">
      <w:pPr>
        <w:spacing w:line="360" w:lineRule="auto"/>
      </w:pPr>
    </w:p>
    <w:p w14:paraId="5A0C0CC4" w14:textId="59823718" w:rsidR="00202B82" w:rsidRDefault="00BC35F9" w:rsidP="00202B82">
      <w:pPr>
        <w:spacing w:line="360" w:lineRule="auto"/>
      </w:pPr>
      <w:r>
        <w:t xml:space="preserve">TOP 10: </w:t>
      </w:r>
      <w:r w:rsidR="000D53EF">
        <w:t>Land- und Forstwirtschaft; Tourismus; Boden/Fläche; kulturelles Erbe; Denkmalschutz</w:t>
      </w:r>
    </w:p>
    <w:p w14:paraId="1B970AC8" w14:textId="77777777" w:rsidR="00DC1FA1" w:rsidRDefault="00DC1FA1" w:rsidP="00202B82">
      <w:pPr>
        <w:spacing w:line="360" w:lineRule="auto"/>
      </w:pPr>
    </w:p>
    <w:p w14:paraId="33634E36" w14:textId="77777777" w:rsidR="003D010B" w:rsidRDefault="003D010B" w:rsidP="003D010B">
      <w:pPr>
        <w:spacing w:line="360" w:lineRule="auto"/>
        <w:rPr>
          <w:b/>
        </w:rPr>
      </w:pPr>
      <w:r>
        <w:rPr>
          <w:b/>
        </w:rPr>
        <w:t>Mittwoch, 18.10.2023</w:t>
      </w:r>
    </w:p>
    <w:p w14:paraId="1B31DF5D" w14:textId="47EEFF86" w:rsidR="007C426A" w:rsidRDefault="00DC1FA1" w:rsidP="00202B82">
      <w:pPr>
        <w:spacing w:line="360" w:lineRule="auto"/>
      </w:pPr>
      <w:r>
        <w:t>ggf. Fortsetzung TOP 10</w:t>
      </w:r>
    </w:p>
    <w:p w14:paraId="3D32DD88" w14:textId="77777777" w:rsidR="00BC35F9" w:rsidRDefault="00BC35F9" w:rsidP="00202B82">
      <w:pPr>
        <w:spacing w:line="360" w:lineRule="auto"/>
      </w:pPr>
    </w:p>
    <w:p w14:paraId="157343B1" w14:textId="2F986642" w:rsidR="007C426A" w:rsidRDefault="003D010B" w:rsidP="00202B82">
      <w:pPr>
        <w:spacing w:line="360" w:lineRule="auto"/>
        <w:rPr>
          <w:b/>
        </w:rPr>
      </w:pPr>
      <w:r>
        <w:rPr>
          <w:b/>
        </w:rPr>
        <w:t>Donnerstag</w:t>
      </w:r>
      <w:r w:rsidR="007C426A">
        <w:rPr>
          <w:b/>
        </w:rPr>
        <w:t>, 1</w:t>
      </w:r>
      <w:r>
        <w:rPr>
          <w:b/>
        </w:rPr>
        <w:t>9</w:t>
      </w:r>
      <w:r w:rsidR="007C426A">
        <w:rPr>
          <w:b/>
        </w:rPr>
        <w:t>.10.2023</w:t>
      </w:r>
    </w:p>
    <w:p w14:paraId="321D8B14" w14:textId="5C6EC257" w:rsidR="00C4547A" w:rsidRDefault="00C4547A" w:rsidP="00C4547A">
      <w:pPr>
        <w:tabs>
          <w:tab w:val="left" w:pos="1418"/>
          <w:tab w:val="right" w:pos="9356"/>
        </w:tabs>
        <w:spacing w:line="360" w:lineRule="auto"/>
      </w:pPr>
      <w:r>
        <w:t>TOP 11: Einzelthemen der Einwendungen, soweit nicht bereits unter TOP 3</w:t>
      </w:r>
      <w:r w:rsidR="00DC1FA1">
        <w:t>–10</w:t>
      </w:r>
      <w:r>
        <w:t xml:space="preserve"> behandelt</w:t>
      </w:r>
    </w:p>
    <w:p w14:paraId="3021BBFA" w14:textId="77777777" w:rsidR="00C4547A" w:rsidRPr="00DC1FA1" w:rsidRDefault="00C4547A" w:rsidP="007C426A">
      <w:pPr>
        <w:spacing w:line="360" w:lineRule="auto"/>
      </w:pPr>
    </w:p>
    <w:p w14:paraId="22D19EF2" w14:textId="371D4ABA" w:rsidR="00C4547A" w:rsidRPr="00235CBF" w:rsidRDefault="00C4547A" w:rsidP="007C426A">
      <w:pPr>
        <w:spacing w:line="360" w:lineRule="auto"/>
        <w:rPr>
          <w:b/>
          <w:bCs/>
        </w:rPr>
      </w:pPr>
      <w:r w:rsidRPr="00235CBF">
        <w:rPr>
          <w:b/>
          <w:bCs/>
        </w:rPr>
        <w:t>Freitag, 20.10.2023</w:t>
      </w:r>
    </w:p>
    <w:p w14:paraId="73E69218" w14:textId="4FDE990F" w:rsidR="00AC43BB" w:rsidRDefault="00BC35F9" w:rsidP="00235CBF">
      <w:pPr>
        <w:spacing w:line="360" w:lineRule="auto"/>
      </w:pPr>
      <w:r>
        <w:t>Fortsetzung TOP 11</w:t>
      </w:r>
    </w:p>
    <w:p w14:paraId="4C0E05C5" w14:textId="77777777" w:rsidR="00AC43BB" w:rsidRDefault="00AC43BB" w:rsidP="00AC43BB">
      <w:pPr>
        <w:tabs>
          <w:tab w:val="left" w:pos="1418"/>
          <w:tab w:val="right" w:pos="9356"/>
        </w:tabs>
        <w:spacing w:line="360" w:lineRule="auto"/>
      </w:pPr>
    </w:p>
    <w:p w14:paraId="3500A263" w14:textId="18ECFD1E" w:rsidR="00AC43BB" w:rsidRPr="00202B82" w:rsidRDefault="00AC43BB" w:rsidP="00AC43BB">
      <w:pPr>
        <w:tabs>
          <w:tab w:val="left" w:pos="1418"/>
          <w:tab w:val="right" w:pos="9356"/>
        </w:tabs>
        <w:spacing w:line="360" w:lineRule="auto"/>
      </w:pPr>
      <w:r>
        <w:t>TOP 1</w:t>
      </w:r>
      <w:r w:rsidR="0019177F">
        <w:t>2</w:t>
      </w:r>
      <w:r>
        <w:t xml:space="preserve">: Abschluss der Erörterung </w:t>
      </w:r>
      <w:r w:rsidR="009F14E7">
        <w:t xml:space="preserve">und </w:t>
      </w:r>
      <w:r>
        <w:t>Hinweis auf den weiteren Verfahrensablauf</w:t>
      </w:r>
    </w:p>
    <w:p w14:paraId="1B9683DD" w14:textId="77777777" w:rsidR="007C426A" w:rsidRPr="007C426A" w:rsidRDefault="007C426A" w:rsidP="00202B82">
      <w:pPr>
        <w:spacing w:line="360" w:lineRule="auto"/>
      </w:pPr>
    </w:p>
    <w:sectPr w:rsidR="007C426A" w:rsidRPr="007C426A" w:rsidSect="00202B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57" w:bottom="1984" w:left="1757" w:header="720" w:footer="720" w:gutter="0"/>
      <w:paperSrc w:first="259" w:other="259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864CC" w14:textId="77777777" w:rsidR="00153F40" w:rsidRDefault="00153F40">
      <w:pPr>
        <w:spacing w:line="240" w:lineRule="auto"/>
      </w:pPr>
      <w:r>
        <w:separator/>
      </w:r>
    </w:p>
  </w:endnote>
  <w:endnote w:type="continuationSeparator" w:id="0">
    <w:p w14:paraId="7E6DA370" w14:textId="77777777" w:rsidR="00153F40" w:rsidRDefault="00153F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21308" w14:textId="77777777" w:rsidR="00202B82" w:rsidRDefault="00202B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EBF7D" w14:textId="14E77A93" w:rsidR="0043270C" w:rsidRDefault="0043270C">
    <w:pPr>
      <w:pStyle w:val="Fuzeile"/>
    </w:pPr>
    <w:r>
      <w:fldChar w:fldCharType="begin"/>
    </w:r>
    <w:r>
      <w:instrText xml:space="preserve"> IF </w:instrTex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D5498">
      <w:rPr>
        <w:rStyle w:val="Seitenzahl"/>
        <w:noProof/>
      </w:rPr>
      <w:instrText>2</w:instrText>
    </w:r>
    <w:r>
      <w:rPr>
        <w:rStyle w:val="Seitenzahl"/>
      </w:rPr>
      <w:fldChar w:fldCharType="end"/>
    </w:r>
    <w:r>
      <w:rPr>
        <w:rStyle w:val="Seitenzahl"/>
      </w:rPr>
      <w:instrText xml:space="preserve"> &lt; </w:instrText>
    </w:r>
    <w:r>
      <w:rPr>
        <w:rStyle w:val="Seitenzahl"/>
      </w:rPr>
      <w:fldChar w:fldCharType="begin"/>
    </w:r>
    <w:r>
      <w:rPr>
        <w:rStyle w:val="Seitenzahl"/>
      </w:rPr>
      <w:instrText xml:space="preserve"> NUMPAGES</w:instrText>
    </w:r>
    <w:r>
      <w:rPr>
        <w:rStyle w:val="Seitenzahl"/>
      </w:rPr>
      <w:fldChar w:fldCharType="separate"/>
    </w:r>
    <w:r w:rsidR="004D5498">
      <w:rPr>
        <w:rStyle w:val="Seitenzahl"/>
        <w:noProof/>
      </w:rPr>
      <w:instrText>2</w:instrText>
    </w:r>
    <w:r>
      <w:rPr>
        <w:rStyle w:val="Seitenzahl"/>
      </w:rPr>
      <w:fldChar w:fldCharType="end"/>
    </w:r>
    <w:r>
      <w:instrText xml:space="preserve"> „/..“ 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A1117" w14:textId="0CDCB4CF" w:rsidR="0043270C" w:rsidRDefault="0043270C">
    <w:pPr>
      <w:pStyle w:val="Fuzeile"/>
    </w:pPr>
    <w:r>
      <w:fldChar w:fldCharType="begin"/>
    </w:r>
    <w:r>
      <w:instrText xml:space="preserve"> IF </w:instrTex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D5498">
      <w:rPr>
        <w:rStyle w:val="Seitenzahl"/>
        <w:noProof/>
      </w:rPr>
      <w:instrText>1</w:instrText>
    </w:r>
    <w:r>
      <w:rPr>
        <w:rStyle w:val="Seitenzahl"/>
      </w:rPr>
      <w:fldChar w:fldCharType="end"/>
    </w:r>
    <w:r>
      <w:rPr>
        <w:rStyle w:val="Seitenzahl"/>
      </w:rPr>
      <w:instrText xml:space="preserve"> &lt; </w:instrText>
    </w:r>
    <w:r>
      <w:rPr>
        <w:rStyle w:val="Seitenzahl"/>
      </w:rPr>
      <w:fldChar w:fldCharType="begin"/>
    </w:r>
    <w:r>
      <w:rPr>
        <w:rStyle w:val="Seitenzahl"/>
      </w:rPr>
      <w:instrText xml:space="preserve"> NUMPAGES</w:instrText>
    </w:r>
    <w:r>
      <w:rPr>
        <w:rStyle w:val="Seitenzahl"/>
      </w:rPr>
      <w:fldChar w:fldCharType="separate"/>
    </w:r>
    <w:r w:rsidR="004D5498">
      <w:rPr>
        <w:rStyle w:val="Seitenzahl"/>
        <w:noProof/>
      </w:rPr>
      <w:instrText>2</w:instrText>
    </w:r>
    <w:r>
      <w:rPr>
        <w:rStyle w:val="Seitenzahl"/>
      </w:rPr>
      <w:fldChar w:fldCharType="end"/>
    </w:r>
    <w:r>
      <w:instrText xml:space="preserve"> „/..“ </w:instrText>
    </w:r>
    <w:r w:rsidR="00983EE5">
      <w:rPr>
        <w:noProof/>
      </w:rPr>
      <w:instrText>/..</w:instrText>
    </w:r>
    <w:r>
      <w:fldChar w:fldCharType="separate"/>
    </w:r>
    <w:r w:rsidR="004D5498">
      <w:rPr>
        <w:noProof/>
      </w:rPr>
      <w:t>/..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1F8CB" w14:textId="77777777" w:rsidR="00153F40" w:rsidRDefault="00153F40">
      <w:pPr>
        <w:spacing w:line="240" w:lineRule="auto"/>
      </w:pPr>
      <w:r>
        <w:separator/>
      </w:r>
    </w:p>
  </w:footnote>
  <w:footnote w:type="continuationSeparator" w:id="0">
    <w:p w14:paraId="32E7D1CD" w14:textId="77777777" w:rsidR="00153F40" w:rsidRDefault="00153F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4933B" w14:textId="36FBB890" w:rsidR="00202B82" w:rsidRDefault="00202B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BF7CB" w14:textId="11BC0EF6" w:rsidR="0043270C" w:rsidRDefault="0043270C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D5498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3D909" w14:textId="780D72D8" w:rsidR="00202B82" w:rsidRDefault="00202B8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NoText" w:val="EuroStar"/>
    <w:docVar w:name="AnNoTextFileName" w:val="AV Tagesordnung ESR mit Zeiteinteilung - Entwurf_02.08.2023-"/>
    <w:docVar w:name="DocumentNr" w:val="510263282.1"/>
    <w:docVar w:name="PZH_M_TAGDATUM" w:val="14.07.2023"/>
  </w:docVars>
  <w:rsids>
    <w:rsidRoot w:val="00202B82"/>
    <w:rsid w:val="0000082B"/>
    <w:rsid w:val="00015874"/>
    <w:rsid w:val="000820DF"/>
    <w:rsid w:val="000A0B68"/>
    <w:rsid w:val="000A6E89"/>
    <w:rsid w:val="000D0672"/>
    <w:rsid w:val="000D53EF"/>
    <w:rsid w:val="00103A35"/>
    <w:rsid w:val="00115B5E"/>
    <w:rsid w:val="001258FB"/>
    <w:rsid w:val="00136782"/>
    <w:rsid w:val="00153F40"/>
    <w:rsid w:val="00156BAB"/>
    <w:rsid w:val="0019177F"/>
    <w:rsid w:val="001C4938"/>
    <w:rsid w:val="001E44E0"/>
    <w:rsid w:val="00202B82"/>
    <w:rsid w:val="00225462"/>
    <w:rsid w:val="00235CBF"/>
    <w:rsid w:val="00244872"/>
    <w:rsid w:val="002528E2"/>
    <w:rsid w:val="002628BC"/>
    <w:rsid w:val="002740D4"/>
    <w:rsid w:val="00285C33"/>
    <w:rsid w:val="002917A8"/>
    <w:rsid w:val="00296F23"/>
    <w:rsid w:val="00373107"/>
    <w:rsid w:val="003A5A1B"/>
    <w:rsid w:val="003C05C8"/>
    <w:rsid w:val="003C366A"/>
    <w:rsid w:val="003D010B"/>
    <w:rsid w:val="00421FE1"/>
    <w:rsid w:val="0043270C"/>
    <w:rsid w:val="0043287C"/>
    <w:rsid w:val="004553E6"/>
    <w:rsid w:val="00456457"/>
    <w:rsid w:val="0046581B"/>
    <w:rsid w:val="00485103"/>
    <w:rsid w:val="004A691F"/>
    <w:rsid w:val="004D5498"/>
    <w:rsid w:val="004D5B50"/>
    <w:rsid w:val="004E2520"/>
    <w:rsid w:val="00507550"/>
    <w:rsid w:val="0054586C"/>
    <w:rsid w:val="00547511"/>
    <w:rsid w:val="006357A0"/>
    <w:rsid w:val="00660F7C"/>
    <w:rsid w:val="00693143"/>
    <w:rsid w:val="00696CD4"/>
    <w:rsid w:val="006C35C7"/>
    <w:rsid w:val="006E15AF"/>
    <w:rsid w:val="006E1D11"/>
    <w:rsid w:val="007107D6"/>
    <w:rsid w:val="00731000"/>
    <w:rsid w:val="007865AB"/>
    <w:rsid w:val="00787278"/>
    <w:rsid w:val="007C150A"/>
    <w:rsid w:val="007C426A"/>
    <w:rsid w:val="00862001"/>
    <w:rsid w:val="00866F7C"/>
    <w:rsid w:val="00896A9D"/>
    <w:rsid w:val="008E1049"/>
    <w:rsid w:val="008E40B0"/>
    <w:rsid w:val="009819E4"/>
    <w:rsid w:val="00983EE5"/>
    <w:rsid w:val="00992F9B"/>
    <w:rsid w:val="009E461E"/>
    <w:rsid w:val="009E5385"/>
    <w:rsid w:val="009F14E7"/>
    <w:rsid w:val="00A01578"/>
    <w:rsid w:val="00AC43BB"/>
    <w:rsid w:val="00AC592B"/>
    <w:rsid w:val="00B73322"/>
    <w:rsid w:val="00BA7764"/>
    <w:rsid w:val="00BC35F9"/>
    <w:rsid w:val="00BD3FDA"/>
    <w:rsid w:val="00BD7AE1"/>
    <w:rsid w:val="00BE5F05"/>
    <w:rsid w:val="00C14404"/>
    <w:rsid w:val="00C4547A"/>
    <w:rsid w:val="00CC22A9"/>
    <w:rsid w:val="00CC2380"/>
    <w:rsid w:val="00D44316"/>
    <w:rsid w:val="00D474C4"/>
    <w:rsid w:val="00D5428C"/>
    <w:rsid w:val="00D602BD"/>
    <w:rsid w:val="00D6505D"/>
    <w:rsid w:val="00D76F15"/>
    <w:rsid w:val="00D94E32"/>
    <w:rsid w:val="00DC1FA1"/>
    <w:rsid w:val="00DD3F80"/>
    <w:rsid w:val="00DE7B61"/>
    <w:rsid w:val="00E06B13"/>
    <w:rsid w:val="00E60176"/>
    <w:rsid w:val="00E81AFB"/>
    <w:rsid w:val="00EB0C77"/>
    <w:rsid w:val="00F30218"/>
    <w:rsid w:val="00FB76AC"/>
    <w:rsid w:val="00FD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A7E4EB"/>
  <w15:chartTrackingRefBased/>
  <w15:docId w15:val="{E4B70E51-89AE-4C2F-9B74-306475D9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3143"/>
    <w:pPr>
      <w:tabs>
        <w:tab w:val="right" w:pos="6804"/>
        <w:tab w:val="right" w:pos="9072"/>
      </w:tabs>
      <w:spacing w:line="360" w:lineRule="exact"/>
      <w:jc w:val="both"/>
    </w:pPr>
    <w:rPr>
      <w:rFonts w:ascii="Arial Nova Light" w:hAnsi="Arial Nova Light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rechnung">
    <w:name w:val="Abrechnung"/>
    <w:pPr>
      <w:tabs>
        <w:tab w:val="right" w:pos="6804"/>
        <w:tab w:val="right" w:pos="9072"/>
      </w:tabs>
      <w:spacing w:line="240" w:lineRule="atLeast"/>
    </w:pPr>
    <w:rPr>
      <w:rFonts w:ascii="Arial" w:hAnsi="Arial"/>
      <w:sz w:val="22"/>
      <w:szCs w:val="24"/>
      <w:lang w:val="de-DE" w:eastAsia="de-DE"/>
    </w:rPr>
  </w:style>
  <w:style w:type="paragraph" w:customStyle="1" w:styleId="Adresse">
    <w:name w:val="Adresse"/>
    <w:rsid w:val="00693143"/>
    <w:pPr>
      <w:tabs>
        <w:tab w:val="right" w:pos="6804"/>
        <w:tab w:val="right" w:pos="9072"/>
      </w:tabs>
      <w:spacing w:line="240" w:lineRule="atLeast"/>
    </w:pPr>
    <w:rPr>
      <w:rFonts w:ascii="Arial Nova Light" w:hAnsi="Arial Nova Light"/>
      <w:lang w:val="de-DE" w:eastAsia="de-DE"/>
    </w:rPr>
  </w:style>
  <w:style w:type="paragraph" w:customStyle="1" w:styleId="FordAufstellung">
    <w:name w:val="FordAufstellung"/>
    <w:rsid w:val="00693143"/>
    <w:pPr>
      <w:tabs>
        <w:tab w:val="right" w:pos="6804"/>
        <w:tab w:val="right" w:pos="9072"/>
      </w:tabs>
      <w:spacing w:line="240" w:lineRule="atLeast"/>
    </w:pPr>
    <w:rPr>
      <w:rFonts w:ascii="Arial" w:hAnsi="Arial"/>
      <w:lang w:val="de-DE" w:eastAsia="de-DE"/>
    </w:rPr>
  </w:style>
  <w:style w:type="paragraph" w:styleId="Funotentext">
    <w:name w:val="footnote text"/>
    <w:basedOn w:val="Standard"/>
    <w:semiHidden/>
    <w:rsid w:val="00693143"/>
    <w:pPr>
      <w:tabs>
        <w:tab w:val="left" w:pos="1843"/>
        <w:tab w:val="left" w:pos="2552"/>
        <w:tab w:val="left" w:pos="3261"/>
        <w:tab w:val="left" w:pos="3969"/>
        <w:tab w:val="left" w:pos="4678"/>
        <w:tab w:val="left" w:pos="5387"/>
        <w:tab w:val="left" w:pos="6096"/>
        <w:tab w:val="left" w:pos="6804"/>
        <w:tab w:val="left" w:pos="7513"/>
        <w:tab w:val="left" w:pos="8222"/>
        <w:tab w:val="left" w:pos="8931"/>
      </w:tabs>
      <w:spacing w:line="360" w:lineRule="atLeast"/>
      <w:ind w:left="1800" w:hanging="360"/>
    </w:pPr>
    <w:rPr>
      <w:sz w:val="18"/>
    </w:rPr>
  </w:style>
  <w:style w:type="character" w:styleId="Funotenzeichen">
    <w:name w:val="footnote reference"/>
    <w:semiHidden/>
    <w:rsid w:val="00693143"/>
    <w:rPr>
      <w:position w:val="6"/>
      <w:sz w:val="16"/>
    </w:rPr>
  </w:style>
  <w:style w:type="paragraph" w:styleId="Fuzeile">
    <w:name w:val="footer"/>
    <w:basedOn w:val="Standard"/>
    <w:rsid w:val="00693143"/>
    <w:pPr>
      <w:tabs>
        <w:tab w:val="left" w:pos="1843"/>
        <w:tab w:val="left" w:pos="2552"/>
        <w:tab w:val="left" w:pos="3261"/>
        <w:tab w:val="left" w:pos="3969"/>
        <w:tab w:val="center" w:pos="4320"/>
        <w:tab w:val="left" w:pos="4678"/>
        <w:tab w:val="left" w:pos="5387"/>
        <w:tab w:val="left" w:pos="6096"/>
        <w:tab w:val="left" w:pos="6804"/>
        <w:tab w:val="left" w:pos="7513"/>
        <w:tab w:val="left" w:pos="8222"/>
        <w:tab w:val="left" w:pos="8931"/>
      </w:tabs>
      <w:spacing w:line="240" w:lineRule="auto"/>
      <w:jc w:val="right"/>
    </w:pPr>
  </w:style>
  <w:style w:type="paragraph" w:styleId="Kopfzeile">
    <w:name w:val="header"/>
    <w:basedOn w:val="Standard"/>
    <w:rsid w:val="00693143"/>
    <w:pPr>
      <w:tabs>
        <w:tab w:val="clear" w:pos="9072"/>
        <w:tab w:val="center" w:pos="4819"/>
        <w:tab w:val="right" w:pos="9071"/>
      </w:tabs>
      <w:spacing w:line="240" w:lineRule="atLeast"/>
    </w:pPr>
  </w:style>
  <w:style w:type="paragraph" w:styleId="Makrotext">
    <w:name w:val="macro"/>
    <w:semiHidden/>
    <w:rsid w:val="006931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lang w:val="de-DE" w:eastAsia="de-DE"/>
    </w:rPr>
  </w:style>
  <w:style w:type="paragraph" w:styleId="Standardeinzug">
    <w:name w:val="Normal Indent"/>
    <w:basedOn w:val="Standard"/>
    <w:rsid w:val="00693143"/>
    <w:pPr>
      <w:ind w:left="708"/>
    </w:pPr>
  </w:style>
  <w:style w:type="character" w:styleId="Seitenzahl">
    <w:name w:val="page number"/>
    <w:basedOn w:val="Absatz-Standardschriftart"/>
    <w:rsid w:val="00693143"/>
  </w:style>
  <w:style w:type="paragraph" w:customStyle="1" w:styleId="BK1">
    <w:name w:val="BK1"/>
    <w:rsid w:val="00693143"/>
    <w:rPr>
      <w:rFonts w:ascii="Arial" w:hAnsi="Arial" w:cs="Arial"/>
      <w:sz w:val="22"/>
      <w:lang w:val="de-DE" w:eastAsia="de-DE"/>
    </w:rPr>
  </w:style>
  <w:style w:type="paragraph" w:customStyle="1" w:styleId="Betreff">
    <w:name w:val="Betreff"/>
    <w:rsid w:val="00693143"/>
    <w:pPr>
      <w:spacing w:line="360" w:lineRule="exact"/>
    </w:pPr>
    <w:rPr>
      <w:rFonts w:ascii="Arial Nova Light" w:hAnsi="Arial Nova Light"/>
      <w:b/>
      <w:noProof/>
      <w:sz w:val="22"/>
      <w:lang w:val="de-DE" w:eastAsia="de-DE"/>
    </w:rPr>
  </w:style>
  <w:style w:type="paragraph" w:styleId="Anrede">
    <w:name w:val="Salutation"/>
    <w:basedOn w:val="Standard"/>
    <w:rsid w:val="00693143"/>
    <w:rPr>
      <w:rFonts w:ascii="Arial" w:hAnsi="Arial"/>
    </w:rPr>
  </w:style>
  <w:style w:type="paragraph" w:customStyle="1" w:styleId="BK2">
    <w:name w:val="BK2"/>
    <w:rsid w:val="00693143"/>
    <w:rPr>
      <w:rFonts w:ascii="Arial" w:hAnsi="Arial" w:cs="Arial"/>
      <w:sz w:val="16"/>
      <w:lang w:val="de-DE" w:eastAsia="de-DE"/>
    </w:rPr>
  </w:style>
  <w:style w:type="paragraph" w:customStyle="1" w:styleId="BK3">
    <w:name w:val="BK3"/>
    <w:rsid w:val="00693143"/>
    <w:pPr>
      <w:framePr w:w="2268" w:h="2835" w:hRule="exact" w:hSpace="142" w:vSpace="142" w:wrap="around" w:vAnchor="page" w:hAnchor="page" w:x="9922" w:y="3119"/>
    </w:pPr>
    <w:rPr>
      <w:rFonts w:ascii="Arial" w:hAnsi="Arial" w:cs="Arial"/>
      <w:sz w:val="22"/>
      <w:lang w:val="de-DE" w:eastAsia="de-DE"/>
    </w:rPr>
  </w:style>
  <w:style w:type="paragraph" w:customStyle="1" w:styleId="BK4">
    <w:name w:val="BK4"/>
    <w:rsid w:val="00693143"/>
    <w:rPr>
      <w:rFonts w:ascii="Arial" w:hAnsi="Arial" w:cs="Arial"/>
      <w:sz w:val="22"/>
      <w:lang w:val="de-DE" w:eastAsia="de-DE"/>
    </w:rPr>
  </w:style>
  <w:style w:type="character" w:styleId="Hyperlink">
    <w:name w:val="Hyperlink"/>
    <w:rsid w:val="00693143"/>
    <w:rPr>
      <w:color w:val="0000FF"/>
      <w:u w:val="single"/>
    </w:rPr>
  </w:style>
  <w:style w:type="paragraph" w:customStyle="1" w:styleId="LJKopfzeileabS2">
    <w:name w:val="LJ_Kopfzeile_ab S.2"/>
    <w:basedOn w:val="Standard"/>
    <w:qFormat/>
    <w:rsid w:val="00693143"/>
    <w:pPr>
      <w:tabs>
        <w:tab w:val="clear" w:pos="6804"/>
        <w:tab w:val="clear" w:pos="9072"/>
      </w:tabs>
      <w:spacing w:line="240" w:lineRule="auto"/>
      <w:ind w:right="-822"/>
      <w:jc w:val="right"/>
    </w:pPr>
    <w:rPr>
      <w:sz w:val="16"/>
      <w:szCs w:val="24"/>
    </w:rPr>
  </w:style>
  <w:style w:type="paragraph" w:styleId="Sprechblasentext">
    <w:name w:val="Balloon Text"/>
    <w:basedOn w:val="Standard"/>
    <w:link w:val="SprechblasentextZchn"/>
    <w:semiHidden/>
    <w:rsid w:val="006931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693143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0A6E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A6E89"/>
    <w:rPr>
      <w:sz w:val="20"/>
    </w:rPr>
  </w:style>
  <w:style w:type="character" w:customStyle="1" w:styleId="KommentartextZchn">
    <w:name w:val="Kommentartext Zchn"/>
    <w:link w:val="Kommentartext"/>
    <w:uiPriority w:val="99"/>
    <w:rsid w:val="000A6E89"/>
    <w:rPr>
      <w:rFonts w:ascii="Arial Nova Light" w:hAnsi="Arial Nova Ligh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6E8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A6E89"/>
    <w:rPr>
      <w:rFonts w:ascii="Arial Nova Light" w:hAnsi="Arial Nova Light"/>
      <w:b/>
      <w:bCs/>
    </w:rPr>
  </w:style>
  <w:style w:type="paragraph" w:styleId="berarbeitung">
    <w:name w:val="Revision"/>
    <w:hidden/>
    <w:uiPriority w:val="99"/>
    <w:semiHidden/>
    <w:rsid w:val="003C366A"/>
    <w:rPr>
      <w:rFonts w:ascii="Arial Nova Light" w:hAnsi="Arial Nova Light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D1B92-3EDC-4972-A718-84062464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AnNoText GmbH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Inga Schwertner</dc:creator>
  <cp:keywords/>
  <dc:description/>
  <cp:lastModifiedBy>Atzinger Beatrix</cp:lastModifiedBy>
  <cp:revision>3</cp:revision>
  <cp:lastPrinted>2023-08-04T14:02:00Z</cp:lastPrinted>
  <dcterms:created xsi:type="dcterms:W3CDTF">2023-09-18T10:07:00Z</dcterms:created>
  <dcterms:modified xsi:type="dcterms:W3CDTF">2023-09-18T12:59:00Z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Nr">
    <vt:lpwstr>510263282.1</vt:lpwstr>
  </property>
  <property fmtid="{D5CDD505-2E9C-101B-9397-08002B2CF9AE}" pid="3" name="DOCID">
    <vt:lpwstr>510263282.1</vt:lpwstr>
  </property>
</Properties>
</file>